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C3" w:rsidRPr="00B0612C" w:rsidRDefault="004A62C3" w:rsidP="004A62C3">
      <w:pPr>
        <w:ind w:left="-180" w:right="-1008"/>
        <w:jc w:val="both"/>
        <w:rPr>
          <w:b/>
        </w:rPr>
      </w:pPr>
      <w:r w:rsidRPr="00B0612C">
        <w:rPr>
          <w:b/>
        </w:rPr>
        <w:t xml:space="preserve">1. </w:t>
      </w:r>
      <w:r w:rsidR="00B0612C" w:rsidRPr="00B0612C">
        <w:rPr>
          <w:b/>
        </w:rPr>
        <w:t>Vekâlet</w:t>
      </w:r>
      <w:r w:rsidRPr="00B0612C">
        <w:rPr>
          <w:b/>
        </w:rPr>
        <w:t xml:space="preserve"> </w:t>
      </w:r>
      <w:r w:rsidR="00B0612C" w:rsidRPr="00B0612C">
        <w:rPr>
          <w:b/>
        </w:rPr>
        <w:t>Durumu:</w:t>
      </w:r>
    </w:p>
    <w:p w:rsidR="00904FC2" w:rsidRPr="00904FC2" w:rsidRDefault="00904FC2" w:rsidP="00904FC2">
      <w:pPr>
        <w:numPr>
          <w:ilvl w:val="0"/>
          <w:numId w:val="1"/>
        </w:numPr>
        <w:tabs>
          <w:tab w:val="clear" w:pos="0"/>
          <w:tab w:val="num" w:pos="180"/>
        </w:tabs>
        <w:ind w:right="-1008" w:hanging="180"/>
        <w:jc w:val="both"/>
      </w:pPr>
      <w:r>
        <w:t xml:space="preserve">Genel Sekretere, </w:t>
      </w:r>
      <w:r w:rsidR="00C34F00">
        <w:t>5174 Sayılı Yasa</w:t>
      </w:r>
      <w:r w:rsidR="0060310D">
        <w:t xml:space="preserve">da </w:t>
      </w:r>
      <w:r w:rsidR="00C34F00">
        <w:t xml:space="preserve">belirtilen nitelikleri haiz ve </w:t>
      </w:r>
      <w:r w:rsidRPr="00904FC2">
        <w:t>12.09.2005 TARİH,</w:t>
      </w:r>
      <w:r w:rsidR="00D93F90">
        <w:t xml:space="preserve"> </w:t>
      </w:r>
      <w:r w:rsidRPr="00904FC2">
        <w:t>25934 SAYILI RESMİ GAZETE’de yayınlanan  Türkiye Odalar ve Borsalar Birliği Genel Sekreter Yönetmeliği</w:t>
      </w:r>
      <w:r>
        <w:t>nde y</w:t>
      </w:r>
      <w:r w:rsidR="00C34F00">
        <w:t>azılı görevleri icra edebilecek</w:t>
      </w:r>
      <w:r w:rsidRPr="00904FC2">
        <w:t xml:space="preserve"> </w:t>
      </w:r>
      <w:r w:rsidR="00C34F00">
        <w:t>o</w:t>
      </w:r>
      <w:r w:rsidR="00C34F00" w:rsidRPr="00904FC2">
        <w:t>da çalışanlarından</w:t>
      </w:r>
      <w:r w:rsidR="00C34F00">
        <w:t xml:space="preserve"> biri vekalet eder.</w:t>
      </w:r>
    </w:p>
    <w:p w:rsidR="007326A9" w:rsidRDefault="007326A9" w:rsidP="004A62C3">
      <w:pPr>
        <w:ind w:left="-180" w:right="-1008"/>
        <w:jc w:val="both"/>
        <w:rPr>
          <w:b/>
        </w:rPr>
      </w:pPr>
    </w:p>
    <w:p w:rsidR="00F72B85" w:rsidRDefault="004A62C3" w:rsidP="00F72B85">
      <w:pPr>
        <w:ind w:left="-180" w:right="-1008"/>
        <w:jc w:val="both"/>
      </w:pPr>
      <w:r w:rsidRPr="00B0612C">
        <w:rPr>
          <w:b/>
        </w:rPr>
        <w:t xml:space="preserve">2. Yetki ve </w:t>
      </w:r>
      <w:r w:rsidR="00B0612C" w:rsidRPr="00B0612C">
        <w:rPr>
          <w:b/>
        </w:rPr>
        <w:t>Sorumluluklar:</w:t>
      </w:r>
      <w:r w:rsidR="00F72B85" w:rsidRPr="00F72B85">
        <w:t xml:space="preserve"> </w:t>
      </w:r>
    </w:p>
    <w:p w:rsidR="00F72B85" w:rsidRPr="00F72B85" w:rsidRDefault="00F72B85" w:rsidP="00F72B85">
      <w:pPr>
        <w:ind w:left="-180" w:right="-1008"/>
        <w:jc w:val="both"/>
        <w:rPr>
          <w:b/>
        </w:rPr>
      </w:pPr>
      <w:r w:rsidRPr="00F72B85">
        <w:rPr>
          <w:b/>
        </w:rPr>
        <w:t>2.1. Yasal Sorumlulukları</w:t>
      </w:r>
    </w:p>
    <w:p w:rsidR="00F72B85" w:rsidRDefault="00F72B85" w:rsidP="00F72B85">
      <w:pPr>
        <w:tabs>
          <w:tab w:val="left" w:pos="567"/>
        </w:tabs>
        <w:jc w:val="both"/>
      </w:pPr>
      <w:r>
        <w:t>*</w:t>
      </w:r>
      <w:r w:rsidRPr="00F72B85">
        <w:t xml:space="preserve">Genel Sekreter, </w:t>
      </w:r>
      <w:r w:rsidR="002C507A">
        <w:t>Oda</w:t>
      </w:r>
      <w:r w:rsidRPr="00F72B85">
        <w:t xml:space="preserve"> personelinin disiplin ve sicil amiridir. Genel Sekreterin görev ve yetkileri şunlardır:</w:t>
      </w:r>
    </w:p>
    <w:p w:rsidR="00F72B85" w:rsidRDefault="002C507A" w:rsidP="00F72B85">
      <w:pPr>
        <w:numPr>
          <w:ilvl w:val="0"/>
          <w:numId w:val="1"/>
        </w:numPr>
        <w:tabs>
          <w:tab w:val="clear" w:pos="0"/>
          <w:tab w:val="num" w:pos="180"/>
        </w:tabs>
        <w:ind w:left="180" w:right="-1008"/>
        <w:jc w:val="both"/>
      </w:pPr>
      <w:r>
        <w:t>Oda Meclisinin</w:t>
      </w:r>
      <w:r w:rsidR="00F72B85" w:rsidRPr="00F72B85">
        <w:t xml:space="preserve"> zamanında toplanabilmesi için her türlü hazırlıkları yapmak, </w:t>
      </w:r>
      <w:r>
        <w:t>Meclis</w:t>
      </w:r>
      <w:r w:rsidR="00F72B85" w:rsidRPr="00F72B85">
        <w:t xml:space="preserve"> gündeminin Yönetim Kurulu tarafından düzenlenebilmesi için gerekli hazırlık ve çalışmaları yaparak davetiyelerin, gündemin ve lüzumlu görülecek diğer evrakın zamanında </w:t>
      </w:r>
      <w:r>
        <w:t>Meclis</w:t>
      </w:r>
      <w:r w:rsidR="00F72B85" w:rsidRPr="00F72B85">
        <w:t xml:space="preserve"> üyelerine gönderilmesini sağlamak. </w:t>
      </w:r>
    </w:p>
    <w:p w:rsidR="00F72B85" w:rsidRDefault="002C507A" w:rsidP="00F72B85">
      <w:pPr>
        <w:numPr>
          <w:ilvl w:val="0"/>
          <w:numId w:val="1"/>
        </w:numPr>
        <w:tabs>
          <w:tab w:val="clear" w:pos="0"/>
          <w:tab w:val="num" w:pos="180"/>
        </w:tabs>
        <w:ind w:left="180" w:right="-1008"/>
        <w:jc w:val="both"/>
      </w:pPr>
      <w:r>
        <w:t xml:space="preserve">Oda Meclisince </w:t>
      </w:r>
      <w:r w:rsidR="00F72B85" w:rsidRPr="00F72B85">
        <w:t>seçilen Komisyonların toplantıları için gerekli her türlü hazırlıkları yapmak.</w:t>
      </w:r>
    </w:p>
    <w:p w:rsidR="00F72B85" w:rsidRDefault="002C507A" w:rsidP="00F72B85">
      <w:pPr>
        <w:numPr>
          <w:ilvl w:val="0"/>
          <w:numId w:val="1"/>
        </w:numPr>
        <w:tabs>
          <w:tab w:val="clear" w:pos="0"/>
          <w:tab w:val="num" w:pos="180"/>
        </w:tabs>
        <w:ind w:left="180" w:right="-1008"/>
        <w:jc w:val="both"/>
      </w:pPr>
      <w:r>
        <w:t xml:space="preserve">Meclis toplantısında </w:t>
      </w:r>
      <w:r w:rsidR="00F72B85" w:rsidRPr="00F72B85">
        <w:t xml:space="preserve">alınmış görüşme tutanaklarının </w:t>
      </w:r>
      <w:r>
        <w:t>Meclis Başkanlığınca</w:t>
      </w:r>
      <w:r w:rsidR="00F72B85" w:rsidRPr="00F72B85">
        <w:t xml:space="preserve"> Genel Sekreterliğe teslim edilmesini müteakip, </w:t>
      </w:r>
      <w:r>
        <w:t>Meclis toplantısında</w:t>
      </w:r>
      <w:r w:rsidR="00F72B85" w:rsidRPr="00F72B85">
        <w:t xml:space="preserve"> alınan kararların gereğinin yerine getirilmesini sağlamak.</w:t>
      </w:r>
    </w:p>
    <w:p w:rsidR="00F72B85" w:rsidRDefault="00F72B85" w:rsidP="00F72B85">
      <w:pPr>
        <w:numPr>
          <w:ilvl w:val="0"/>
          <w:numId w:val="1"/>
        </w:numPr>
        <w:tabs>
          <w:tab w:val="clear" w:pos="0"/>
          <w:tab w:val="num" w:pos="180"/>
        </w:tabs>
        <w:ind w:left="180" w:right="-1008"/>
        <w:jc w:val="both"/>
      </w:pPr>
      <w:r w:rsidRPr="00F72B85">
        <w:t xml:space="preserve">Yönetim Kurulu toplantılarının gündemini </w:t>
      </w:r>
      <w:r w:rsidR="002C507A">
        <w:t xml:space="preserve">Yönetim Kurulu </w:t>
      </w:r>
      <w:r w:rsidRPr="00F72B85">
        <w:t>Başkanı veya başkan vekil</w:t>
      </w:r>
      <w:r w:rsidR="002C507A">
        <w:t>leri</w:t>
      </w:r>
      <w:r w:rsidRPr="00F72B85">
        <w:t xml:space="preserve"> ile beraber hazırlamak, gündemi toplantı tarihinden en az bir </w:t>
      </w:r>
      <w:r w:rsidR="002C507A">
        <w:t>gün</w:t>
      </w:r>
      <w:r w:rsidRPr="00F72B85">
        <w:t xml:space="preserve"> </w:t>
      </w:r>
      <w:r w:rsidR="002C507A">
        <w:t>önce</w:t>
      </w:r>
      <w:r w:rsidRPr="00F72B85">
        <w:t xml:space="preserve"> üyelere göndermek, Yönetim Kurulu toplantılarının yapılması için gerekli her türlü hazırlığın yapılmasını sağlamak.</w:t>
      </w:r>
    </w:p>
    <w:p w:rsidR="00F72B85" w:rsidRDefault="00F72B85" w:rsidP="00F72B85">
      <w:pPr>
        <w:numPr>
          <w:ilvl w:val="0"/>
          <w:numId w:val="1"/>
        </w:numPr>
        <w:tabs>
          <w:tab w:val="clear" w:pos="0"/>
          <w:tab w:val="num" w:pos="180"/>
        </w:tabs>
        <w:ind w:left="180" w:right="-1008"/>
        <w:jc w:val="both"/>
      </w:pPr>
      <w:r w:rsidRPr="00F72B85">
        <w:t>Yönetim Kurulunda alınan kararları takip ve sonuçlandırmak ve kararların gereğinin zamanında yerine getirilmesini sağlamak.</w:t>
      </w:r>
    </w:p>
    <w:p w:rsidR="00F72B85" w:rsidRDefault="00F72B85" w:rsidP="00F72B85">
      <w:pPr>
        <w:numPr>
          <w:ilvl w:val="0"/>
          <w:numId w:val="1"/>
        </w:numPr>
        <w:tabs>
          <w:tab w:val="clear" w:pos="0"/>
          <w:tab w:val="num" w:pos="180"/>
        </w:tabs>
        <w:ind w:left="180" w:right="-1008"/>
        <w:jc w:val="both"/>
      </w:pPr>
      <w:r w:rsidRPr="00F72B85">
        <w:t xml:space="preserve">Odalarla odalar, borsalarla borsalar ve odalarla borsalar arasında çıkan veya çıkması muhtemel mesleki ihtilâfların çözümlenmesi için önerilerini </w:t>
      </w:r>
      <w:r w:rsidR="002C507A">
        <w:t>Yönetim Kurulu</w:t>
      </w:r>
      <w:r w:rsidRPr="00F72B85">
        <w:t xml:space="preserve"> Başkanına sunmak.</w:t>
      </w:r>
    </w:p>
    <w:p w:rsidR="00F72B85" w:rsidRDefault="00F72B85" w:rsidP="00F72B85">
      <w:pPr>
        <w:numPr>
          <w:ilvl w:val="0"/>
          <w:numId w:val="1"/>
        </w:numPr>
        <w:tabs>
          <w:tab w:val="clear" w:pos="0"/>
          <w:tab w:val="num" w:pos="180"/>
        </w:tabs>
        <w:ind w:left="180" w:right="-1008"/>
        <w:jc w:val="both"/>
      </w:pPr>
      <w:r w:rsidRPr="00F72B85">
        <w:t>Muhasebe ve muamelâtta birl</w:t>
      </w:r>
      <w:r w:rsidR="002C507A">
        <w:t>ik ve beraberliği sağlamak ve olası değişiklikleri Yönetim Kurulu</w:t>
      </w:r>
      <w:r w:rsidRPr="00F72B85">
        <w:t xml:space="preserve"> sunmak.</w:t>
      </w:r>
    </w:p>
    <w:p w:rsidR="00F72B85" w:rsidRDefault="000053A6" w:rsidP="00F72B85">
      <w:pPr>
        <w:numPr>
          <w:ilvl w:val="0"/>
          <w:numId w:val="1"/>
        </w:numPr>
        <w:tabs>
          <w:tab w:val="clear" w:pos="0"/>
          <w:tab w:val="num" w:pos="180"/>
        </w:tabs>
        <w:ind w:left="180" w:right="-1008"/>
        <w:jc w:val="both"/>
      </w:pPr>
      <w:r>
        <w:t xml:space="preserve">Oda Meclisine </w:t>
      </w:r>
      <w:r w:rsidR="00F72B85" w:rsidRPr="00F72B85">
        <w:t xml:space="preserve">arz edilmek üzere </w:t>
      </w:r>
      <w:r>
        <w:t>Odanın</w:t>
      </w:r>
      <w:r w:rsidR="00F72B85" w:rsidRPr="00F72B85">
        <w:t xml:space="preserve"> bir yıllık faaliyeti hakkında Yönetim Kurulunca hazırlanacak raporun zamanında tanzimi için gerekli her türlü tedbiri almak.</w:t>
      </w:r>
    </w:p>
    <w:p w:rsidR="00F72B85" w:rsidRDefault="00F72B85" w:rsidP="00F72B85">
      <w:pPr>
        <w:numPr>
          <w:ilvl w:val="0"/>
          <w:numId w:val="1"/>
        </w:numPr>
        <w:tabs>
          <w:tab w:val="clear" w:pos="0"/>
          <w:tab w:val="num" w:pos="180"/>
        </w:tabs>
        <w:ind w:left="180" w:right="-1008"/>
        <w:jc w:val="both"/>
      </w:pPr>
      <w:r w:rsidRPr="00F72B85">
        <w:t xml:space="preserve">Yönetim Kurulunun hazırlayarak </w:t>
      </w:r>
      <w:r w:rsidR="000053A6">
        <w:t xml:space="preserve">Oda Meclisine </w:t>
      </w:r>
      <w:r w:rsidRPr="00F72B85">
        <w:t>sunacağı Türkiye'nin</w:t>
      </w:r>
      <w:r w:rsidR="000053A6">
        <w:t xml:space="preserve"> ve İlçemizin</w:t>
      </w:r>
      <w:r w:rsidRPr="00F72B85">
        <w:t xml:space="preserve"> iktisadi durumu hakkındaki raporun hazırlık çalışmalarını yürütmek.</w:t>
      </w:r>
    </w:p>
    <w:p w:rsidR="00F72B85" w:rsidRDefault="00F72B85" w:rsidP="00F72B85">
      <w:pPr>
        <w:numPr>
          <w:ilvl w:val="0"/>
          <w:numId w:val="1"/>
        </w:numPr>
        <w:tabs>
          <w:tab w:val="clear" w:pos="0"/>
          <w:tab w:val="num" w:pos="180"/>
        </w:tabs>
        <w:ind w:left="180" w:right="-1008"/>
        <w:jc w:val="both"/>
      </w:pPr>
      <w:r w:rsidRPr="00F72B85">
        <w:t xml:space="preserve">Bakanlıklarca bilgi istenilen konularda gerekli çalışmaları yapmak, Bakanlıklara verilecek bilgi hakkında </w:t>
      </w:r>
      <w:r w:rsidR="000053A6">
        <w:t xml:space="preserve">Yönetim Kurulu </w:t>
      </w:r>
      <w:r w:rsidRPr="00F72B85">
        <w:t>Başkan</w:t>
      </w:r>
      <w:r w:rsidR="000053A6">
        <w:t>ı</w:t>
      </w:r>
      <w:r w:rsidRPr="00F72B85">
        <w:t xml:space="preserve"> veya Başkan Vekilinin onayını alarak gereğini yerine getirmek</w:t>
      </w:r>
    </w:p>
    <w:p w:rsidR="00F72B85" w:rsidRDefault="000053A6" w:rsidP="00F72B85">
      <w:pPr>
        <w:numPr>
          <w:ilvl w:val="0"/>
          <w:numId w:val="1"/>
        </w:numPr>
        <w:tabs>
          <w:tab w:val="clear" w:pos="0"/>
          <w:tab w:val="num" w:pos="180"/>
        </w:tabs>
        <w:ind w:left="180" w:right="-1008"/>
        <w:jc w:val="both"/>
      </w:pPr>
      <w:r>
        <w:t>Odanın</w:t>
      </w:r>
      <w:r w:rsidR="00F72B85" w:rsidRPr="00F72B85">
        <w:t xml:space="preserve"> yıllık gelir ve gider bütçesini </w:t>
      </w:r>
      <w:r>
        <w:t xml:space="preserve">Oda Meclisine </w:t>
      </w:r>
      <w:r w:rsidR="00F72B85" w:rsidRPr="00F72B85">
        <w:t>sunulmak üzere, Başkan veya başkan vekili ve muhasip üye ile birlikte hazırlamak.</w:t>
      </w:r>
    </w:p>
    <w:p w:rsidR="00F72B85" w:rsidRDefault="00F72B85" w:rsidP="00F72B85">
      <w:pPr>
        <w:numPr>
          <w:ilvl w:val="0"/>
          <w:numId w:val="1"/>
        </w:numPr>
        <w:tabs>
          <w:tab w:val="clear" w:pos="0"/>
          <w:tab w:val="num" w:pos="180"/>
        </w:tabs>
        <w:ind w:left="180" w:right="-1008"/>
        <w:jc w:val="both"/>
      </w:pPr>
      <w:r w:rsidRPr="00F72B85">
        <w:t>Her ay Yönetim Kuruluna aylık harcamalar, oda aidatlarının tahsilatı ve finansal işlemler hakkında bilgi sunmak, bütçe dönemi sonunda aktif ve pasif hesaplarını izah eden bilanço ile bilanço dönemindeki gelir ve gider tabloları ile izahnameleri Yönetim Kurulunun onayına sunmak.</w:t>
      </w:r>
    </w:p>
    <w:p w:rsidR="00F72B85" w:rsidRDefault="000053A6" w:rsidP="00F72B85">
      <w:pPr>
        <w:numPr>
          <w:ilvl w:val="0"/>
          <w:numId w:val="1"/>
        </w:numPr>
        <w:tabs>
          <w:tab w:val="clear" w:pos="0"/>
          <w:tab w:val="num" w:pos="180"/>
        </w:tabs>
        <w:ind w:left="180" w:right="-1008"/>
        <w:jc w:val="both"/>
      </w:pPr>
      <w:r>
        <w:t>Oda</w:t>
      </w:r>
      <w:r w:rsidR="00F72B85" w:rsidRPr="00F72B85">
        <w:t xml:space="preserve"> personelinin disiplin ve sicil amiri olduğundan her kademedeki personeli denetlemek ve mevzuat ve Yönetim Kurulu tarafından verilen görevleri </w:t>
      </w:r>
      <w:r>
        <w:t>Oda</w:t>
      </w:r>
      <w:r w:rsidR="00F72B85" w:rsidRPr="00F72B85">
        <w:t xml:space="preserve"> bünyesinde kurulmuş bulunan daire veya servisler vasıtasıyla yerine getirmek. </w:t>
      </w:r>
    </w:p>
    <w:p w:rsidR="00F72B85" w:rsidRDefault="00F72B85" w:rsidP="00F72B85">
      <w:pPr>
        <w:numPr>
          <w:ilvl w:val="0"/>
          <w:numId w:val="1"/>
        </w:numPr>
        <w:tabs>
          <w:tab w:val="clear" w:pos="0"/>
          <w:tab w:val="num" w:pos="180"/>
        </w:tabs>
        <w:ind w:left="180" w:right="-1008"/>
        <w:jc w:val="both"/>
      </w:pPr>
      <w:r w:rsidRPr="00F72B85">
        <w:t>Personelin, verimli bir şekilde çalışabilmesi için gerekli her türlü tedbirleri almak, mesai saatlerinde görevleri başında bulunmalarını denetlemek, personel servisince sicillerin usulüne göre düzenlenmesini ve saklanmasını temin etmek.</w:t>
      </w:r>
    </w:p>
    <w:p w:rsidR="00F72B85" w:rsidRDefault="000053A6" w:rsidP="00F72B85">
      <w:pPr>
        <w:numPr>
          <w:ilvl w:val="0"/>
          <w:numId w:val="1"/>
        </w:numPr>
        <w:tabs>
          <w:tab w:val="clear" w:pos="0"/>
          <w:tab w:val="num" w:pos="180"/>
        </w:tabs>
        <w:ind w:left="180" w:right="-1008"/>
        <w:jc w:val="both"/>
      </w:pPr>
      <w:r>
        <w:lastRenderedPageBreak/>
        <w:t>Oda</w:t>
      </w:r>
      <w:r w:rsidR="00F72B85" w:rsidRPr="00F72B85">
        <w:t xml:space="preserve"> hizmetlerinin yerine getirilmesi için satın alınacak veya yaptırılacak iş ve hizmetlerle her türlü araç ve gerecin mevzuata uygun olarak teminini, yaptırılmasını, demirbaş ve ayniyat kayıtlarının düzenlenmesini ve saklanmasını sağlamak.</w:t>
      </w:r>
    </w:p>
    <w:p w:rsidR="00F72B85" w:rsidRDefault="000053A6" w:rsidP="00F72B85">
      <w:pPr>
        <w:numPr>
          <w:ilvl w:val="0"/>
          <w:numId w:val="1"/>
        </w:numPr>
        <w:tabs>
          <w:tab w:val="clear" w:pos="0"/>
          <w:tab w:val="num" w:pos="180"/>
        </w:tabs>
        <w:ind w:left="180" w:right="-1008"/>
        <w:jc w:val="both"/>
      </w:pPr>
      <w:r>
        <w:t xml:space="preserve">Birlik </w:t>
      </w:r>
      <w:r w:rsidR="00F72B85" w:rsidRPr="00F72B85">
        <w:t xml:space="preserve">kadrosunda bulunan müfettişler vasıtasıyla </w:t>
      </w:r>
      <w:r>
        <w:t>Oda</w:t>
      </w:r>
      <w:r w:rsidR="00F72B85" w:rsidRPr="00F72B85">
        <w:t xml:space="preserve"> bütçesinden yapılacak harcamaların, usulüne uygun olarak yapılıp yapılmadığını denetletmek. </w:t>
      </w:r>
    </w:p>
    <w:p w:rsidR="00F72B85" w:rsidRDefault="000053A6" w:rsidP="00F72B85">
      <w:pPr>
        <w:numPr>
          <w:ilvl w:val="0"/>
          <w:numId w:val="1"/>
        </w:numPr>
        <w:tabs>
          <w:tab w:val="clear" w:pos="0"/>
          <w:tab w:val="num" w:pos="180"/>
        </w:tabs>
        <w:ind w:left="180" w:right="-1008"/>
        <w:jc w:val="both"/>
      </w:pPr>
      <w:r>
        <w:t>Odanın</w:t>
      </w:r>
      <w:r w:rsidR="00F72B85" w:rsidRPr="00F72B85">
        <w:t xml:space="preserve"> hizmetler karşılığında alacağı ücret tarifesini hazırlamak ve Yönetim Kurulunun onayını takiben uygulanmasını sağlamak.</w:t>
      </w:r>
    </w:p>
    <w:p w:rsidR="00F72B85" w:rsidRDefault="00F72B85" w:rsidP="00F72B85">
      <w:pPr>
        <w:numPr>
          <w:ilvl w:val="0"/>
          <w:numId w:val="1"/>
        </w:numPr>
        <w:tabs>
          <w:tab w:val="clear" w:pos="0"/>
          <w:tab w:val="num" w:pos="180"/>
        </w:tabs>
        <w:ind w:left="180" w:right="-1008"/>
        <w:jc w:val="both"/>
      </w:pPr>
      <w:r w:rsidRPr="00F72B85">
        <w:t>Oda ve borsalar arasındaki işbirliğini sağlamak ve oda mensupları ile personelinin mesleki bilgilerinin geliştirilmesi amacıyla toplantılar düzenlenmesini sağlanmak.</w:t>
      </w:r>
    </w:p>
    <w:p w:rsidR="00F72B85" w:rsidRDefault="00F72B85" w:rsidP="00F72B85">
      <w:pPr>
        <w:numPr>
          <w:ilvl w:val="0"/>
          <w:numId w:val="1"/>
        </w:numPr>
        <w:tabs>
          <w:tab w:val="clear" w:pos="0"/>
          <w:tab w:val="num" w:pos="180"/>
        </w:tabs>
        <w:ind w:left="180" w:right="-1008"/>
        <w:jc w:val="both"/>
      </w:pPr>
      <w:r w:rsidRPr="00F72B85">
        <w:t>Mevzuatın uygulanmasında oda</w:t>
      </w:r>
      <w:r w:rsidR="000053A6">
        <w:t>n</w:t>
      </w:r>
      <w:r w:rsidRPr="00F72B85">
        <w:t>ın Birliğe intikal ettirecekleri tereddütlerin giderilmesi için gerekli tedbirleri almak ve ilgili kuruluşlara bilgi vermek.</w:t>
      </w:r>
    </w:p>
    <w:p w:rsidR="00F72B85" w:rsidRDefault="00F72B85" w:rsidP="00F72B85">
      <w:pPr>
        <w:numPr>
          <w:ilvl w:val="0"/>
          <w:numId w:val="1"/>
        </w:numPr>
        <w:tabs>
          <w:tab w:val="clear" w:pos="0"/>
          <w:tab w:val="num" w:pos="180"/>
        </w:tabs>
        <w:ind w:left="180" w:right="-1008"/>
        <w:jc w:val="both"/>
      </w:pPr>
      <w:r w:rsidRPr="00F72B85">
        <w:t xml:space="preserve">Ekonomi işlerinde </w:t>
      </w:r>
      <w:r w:rsidR="00DD1D8A">
        <w:t xml:space="preserve"> Birliğin</w:t>
      </w:r>
      <w:r w:rsidRPr="00F72B85">
        <w:t xml:space="preserve"> iste</w:t>
      </w:r>
      <w:r w:rsidR="00DD1D8A">
        <w:t>diği</w:t>
      </w:r>
      <w:r w:rsidRPr="00F72B85">
        <w:t xml:space="preserve"> bilgi ve görüşlerin zamanında verilmesini sağlamak ve bu konuda Yönetim Kuruluna bilgi vermek suretiyle her türlü çalışmaları ve hazırlıkları düzenlemek.</w:t>
      </w:r>
    </w:p>
    <w:p w:rsidR="00F72B85" w:rsidRDefault="00F72B85" w:rsidP="00F72B85">
      <w:pPr>
        <w:numPr>
          <w:ilvl w:val="0"/>
          <w:numId w:val="1"/>
        </w:numPr>
        <w:tabs>
          <w:tab w:val="clear" w:pos="0"/>
          <w:tab w:val="num" w:pos="180"/>
        </w:tabs>
        <w:ind w:left="180" w:right="-1008"/>
        <w:jc w:val="both"/>
      </w:pPr>
      <w:r w:rsidRPr="00F72B85">
        <w:t xml:space="preserve">Milletlerarası Ticaret Odası </w:t>
      </w:r>
      <w:r w:rsidR="00DD1D8A">
        <w:t xml:space="preserve">ve diğer Odalarla </w:t>
      </w:r>
      <w:r w:rsidRPr="00F72B85">
        <w:t xml:space="preserve">işlerin verimli olarak yürütülebilmesi için </w:t>
      </w:r>
      <w:r>
        <w:t>gerekli her türlü tedbiri almak.</w:t>
      </w:r>
    </w:p>
    <w:p w:rsidR="00F72B85" w:rsidRDefault="00F72B85" w:rsidP="00F72B85">
      <w:pPr>
        <w:numPr>
          <w:ilvl w:val="0"/>
          <w:numId w:val="1"/>
        </w:numPr>
        <w:tabs>
          <w:tab w:val="clear" w:pos="0"/>
          <w:tab w:val="num" w:pos="180"/>
        </w:tabs>
        <w:ind w:left="180" w:right="-1008"/>
        <w:jc w:val="both"/>
      </w:pPr>
      <w:r w:rsidRPr="00F72B85">
        <w:t>Yönetim Kurulu Kararı ile milletlerarası teşekküllerle işbirliğinin kurulabilmesi için her türlü tedbirleri almak.</w:t>
      </w:r>
    </w:p>
    <w:p w:rsidR="00F72B85" w:rsidRPr="00F72B85" w:rsidRDefault="00F72B85" w:rsidP="00F72B85">
      <w:pPr>
        <w:numPr>
          <w:ilvl w:val="0"/>
          <w:numId w:val="1"/>
        </w:numPr>
        <w:tabs>
          <w:tab w:val="clear" w:pos="0"/>
          <w:tab w:val="num" w:pos="180"/>
        </w:tabs>
        <w:ind w:left="180" w:right="-1008"/>
        <w:jc w:val="both"/>
      </w:pPr>
      <w:r w:rsidRPr="00F72B85">
        <w:t xml:space="preserve">Mevzuat ile verilen görevler ile </w:t>
      </w:r>
      <w:r w:rsidR="00DD1D8A">
        <w:t>Oda Meclisi</w:t>
      </w:r>
      <w:r w:rsidRPr="00F72B85">
        <w:t xml:space="preserve"> ve Y</w:t>
      </w:r>
      <w:r>
        <w:t>önetim Kurulu kararlarıyla veri</w:t>
      </w:r>
      <w:r w:rsidRPr="00F72B85">
        <w:t>lecek diğer görevleri yapmak.</w:t>
      </w:r>
    </w:p>
    <w:p w:rsidR="004A62C3" w:rsidRPr="00F72B85" w:rsidRDefault="004A62C3" w:rsidP="004A62C3">
      <w:pPr>
        <w:ind w:left="-180" w:right="-1008"/>
        <w:jc w:val="both"/>
        <w:rPr>
          <w:b/>
        </w:rPr>
      </w:pPr>
    </w:p>
    <w:p w:rsidR="00F72B85" w:rsidRPr="00B0612C" w:rsidRDefault="00F72B85" w:rsidP="004A62C3">
      <w:pPr>
        <w:ind w:left="-180" w:right="-1008"/>
        <w:jc w:val="both"/>
        <w:rPr>
          <w:b/>
        </w:rPr>
      </w:pPr>
      <w:r>
        <w:rPr>
          <w:b/>
        </w:rPr>
        <w:t>2.2. Sistem Sorumlulukları</w:t>
      </w:r>
    </w:p>
    <w:p w:rsidR="004A62C3" w:rsidRDefault="002573B4" w:rsidP="00731EA9">
      <w:pPr>
        <w:numPr>
          <w:ilvl w:val="0"/>
          <w:numId w:val="1"/>
        </w:numPr>
        <w:tabs>
          <w:tab w:val="clear" w:pos="0"/>
          <w:tab w:val="num" w:pos="180"/>
        </w:tabs>
        <w:ind w:left="180" w:right="-1008"/>
        <w:jc w:val="both"/>
      </w:pPr>
      <w:r>
        <w:t>Oda</w:t>
      </w:r>
      <w:r w:rsidR="004A62C3">
        <w:t xml:space="preserve"> Kalite Yönetim Sistemi gereği oluşturulmuş standart şartlarına uygun faaliyetleri </w:t>
      </w:r>
      <w:r w:rsidR="00F72B85">
        <w:t xml:space="preserve">kendi sorumluluk alanında </w:t>
      </w:r>
      <w:r w:rsidR="004A62C3">
        <w:t>denetlemek ve sistemde gördüğü eksiklikleri üst yönetime rapor etmek.</w:t>
      </w:r>
      <w:r w:rsidR="008A4A35">
        <w:t xml:space="preserve"> </w:t>
      </w:r>
    </w:p>
    <w:p w:rsidR="004A62C3" w:rsidRDefault="004A62C3" w:rsidP="00731EA9">
      <w:pPr>
        <w:numPr>
          <w:ilvl w:val="0"/>
          <w:numId w:val="1"/>
        </w:numPr>
        <w:tabs>
          <w:tab w:val="clear" w:pos="0"/>
          <w:tab w:val="num" w:pos="180"/>
        </w:tabs>
        <w:ind w:left="180" w:right="-1008"/>
        <w:jc w:val="both"/>
      </w:pPr>
      <w:r>
        <w:t>Yıllık Eğitim Planlarının hazırlanmasına katkıda bulunmak.</w:t>
      </w:r>
      <w:r w:rsidR="008A4A35">
        <w:t xml:space="preserve"> </w:t>
      </w:r>
    </w:p>
    <w:p w:rsidR="004A62C3" w:rsidRDefault="004A62C3" w:rsidP="00731EA9">
      <w:pPr>
        <w:numPr>
          <w:ilvl w:val="0"/>
          <w:numId w:val="1"/>
        </w:numPr>
        <w:tabs>
          <w:tab w:val="clear" w:pos="0"/>
          <w:tab w:val="num" w:pos="180"/>
        </w:tabs>
        <w:ind w:left="180" w:right="-1008"/>
        <w:jc w:val="both"/>
      </w:pPr>
      <w:r>
        <w:t>KYS istekleri doğrultusunda gerekli proseslerin oluşturulması, uygulanması, işlerliğinin kontrolü, güncel tutulması, denetimi ve sürekli iyileştirilmesi.</w:t>
      </w:r>
    </w:p>
    <w:p w:rsidR="004A62C3" w:rsidRDefault="00B12741" w:rsidP="00731EA9">
      <w:pPr>
        <w:numPr>
          <w:ilvl w:val="0"/>
          <w:numId w:val="1"/>
        </w:numPr>
        <w:tabs>
          <w:tab w:val="clear" w:pos="0"/>
          <w:tab w:val="num" w:pos="180"/>
        </w:tabs>
        <w:ind w:left="180" w:right="-1008"/>
        <w:jc w:val="both"/>
      </w:pPr>
      <w:r>
        <w:t>Odada</w:t>
      </w:r>
      <w:r w:rsidR="004A62C3">
        <w:t xml:space="preserve"> müşteri</w:t>
      </w:r>
      <w:r>
        <w:t xml:space="preserve"> (Üye)</w:t>
      </w:r>
      <w:r w:rsidR="004A62C3">
        <w:t xml:space="preserve"> odaklılık bilincinin yaygınlaştırılmasını sağlamak ve gerekli çalışmaları koordine etmek.</w:t>
      </w:r>
    </w:p>
    <w:p w:rsidR="004A62C3" w:rsidRDefault="008A4A35" w:rsidP="00731EA9">
      <w:pPr>
        <w:numPr>
          <w:ilvl w:val="0"/>
          <w:numId w:val="1"/>
        </w:numPr>
        <w:tabs>
          <w:tab w:val="clear" w:pos="0"/>
          <w:tab w:val="num" w:pos="180"/>
        </w:tabs>
        <w:ind w:left="180" w:right="-1008"/>
        <w:jc w:val="both"/>
      </w:pPr>
      <w:r>
        <w:t>Odanın sunduğu hizmetlerde uygunsuzluk</w:t>
      </w:r>
      <w:r w:rsidR="004A62C3">
        <w:t xml:space="preserve"> </w:t>
      </w:r>
      <w:r>
        <w:t>nedenlerinin</w:t>
      </w:r>
      <w:r w:rsidR="004A62C3">
        <w:t xml:space="preserve"> sistematik analizinde </w:t>
      </w:r>
      <w:r w:rsidR="00F72B85">
        <w:t>katkı sağlar</w:t>
      </w:r>
      <w:r w:rsidR="004A62C3">
        <w:t>.</w:t>
      </w:r>
    </w:p>
    <w:p w:rsidR="004A62C3" w:rsidRDefault="00F72B85" w:rsidP="00731EA9">
      <w:pPr>
        <w:numPr>
          <w:ilvl w:val="0"/>
          <w:numId w:val="1"/>
        </w:numPr>
        <w:tabs>
          <w:tab w:val="clear" w:pos="0"/>
          <w:tab w:val="num" w:pos="180"/>
        </w:tabs>
        <w:ind w:left="180" w:right="-1008"/>
        <w:jc w:val="both"/>
      </w:pPr>
      <w:r>
        <w:t>Odanın</w:t>
      </w:r>
      <w:r w:rsidR="004A62C3">
        <w:t xml:space="preserve"> kalite hedeflerinin gerçekleşmesini takip eder.</w:t>
      </w:r>
    </w:p>
    <w:p w:rsidR="004A62C3" w:rsidRDefault="008A4A35" w:rsidP="00731EA9">
      <w:pPr>
        <w:numPr>
          <w:ilvl w:val="0"/>
          <w:numId w:val="1"/>
        </w:numPr>
        <w:tabs>
          <w:tab w:val="clear" w:pos="0"/>
          <w:tab w:val="num" w:pos="180"/>
        </w:tabs>
        <w:ind w:left="180" w:right="-1008"/>
        <w:jc w:val="both"/>
      </w:pPr>
      <w:r>
        <w:t>Üye</w:t>
      </w:r>
      <w:r w:rsidR="004A62C3">
        <w:t xml:space="preserve"> problemlerinin çözülmesini sağlamak ve nedenlerinin ortadan kaldırılması için gereken şartları saptamak.</w:t>
      </w:r>
    </w:p>
    <w:p w:rsidR="004A62C3" w:rsidRDefault="008A4A35" w:rsidP="00731EA9">
      <w:pPr>
        <w:numPr>
          <w:ilvl w:val="0"/>
          <w:numId w:val="1"/>
        </w:numPr>
        <w:tabs>
          <w:tab w:val="clear" w:pos="0"/>
          <w:tab w:val="num" w:pos="180"/>
        </w:tabs>
        <w:ind w:left="180" w:right="-1008"/>
        <w:jc w:val="both"/>
      </w:pPr>
      <w:r>
        <w:t>Üyelere ve odanın hizmet kapsamında tanımlanan kamuya sunulan h</w:t>
      </w:r>
      <w:r w:rsidR="004A62C3">
        <w:t>izmetlerde gerekli kontrolleri yapmak ve yaptırmak, hizmetin istenilen kalitede olmasını sağlamak.</w:t>
      </w:r>
    </w:p>
    <w:p w:rsidR="004A62C3" w:rsidRDefault="004A62C3" w:rsidP="00731EA9">
      <w:pPr>
        <w:numPr>
          <w:ilvl w:val="0"/>
          <w:numId w:val="1"/>
        </w:numPr>
        <w:tabs>
          <w:tab w:val="clear" w:pos="0"/>
          <w:tab w:val="num" w:pos="180"/>
        </w:tabs>
        <w:ind w:left="180" w:right="-1008"/>
        <w:jc w:val="both"/>
      </w:pPr>
      <w:r>
        <w:t xml:space="preserve">Yönetimin Gözden Geçirme </w:t>
      </w:r>
      <w:r w:rsidR="00F72B85">
        <w:t xml:space="preserve">Toplantılarına </w:t>
      </w:r>
      <w:r>
        <w:t>katılır</w:t>
      </w:r>
      <w:r w:rsidR="00F72B85">
        <w:t>, faaliyetler ile ilgili bilgi verir</w:t>
      </w:r>
      <w:r>
        <w:t xml:space="preserve">.  </w:t>
      </w:r>
    </w:p>
    <w:p w:rsidR="007326A9" w:rsidRDefault="00F72B85" w:rsidP="00D44D5F">
      <w:pPr>
        <w:numPr>
          <w:ilvl w:val="0"/>
          <w:numId w:val="1"/>
        </w:numPr>
        <w:tabs>
          <w:tab w:val="clear" w:pos="0"/>
          <w:tab w:val="num" w:pos="180"/>
        </w:tabs>
        <w:ind w:left="180" w:right="-1008"/>
        <w:jc w:val="both"/>
      </w:pPr>
      <w:r>
        <w:t>Bölümü ile ilgili k</w:t>
      </w:r>
      <w:r w:rsidR="004A62C3">
        <w:t xml:space="preserve">alite kayıtlarının muhafaza edilmesini sağlar, veri analizlerini yapar ve üst yönetime sonuçları rapor eder. </w:t>
      </w:r>
    </w:p>
    <w:p w:rsidR="007326A9" w:rsidRDefault="007326A9" w:rsidP="004A62C3">
      <w:pPr>
        <w:ind w:left="-180" w:right="-1008"/>
        <w:jc w:val="both"/>
        <w:rPr>
          <w:b/>
        </w:rPr>
      </w:pPr>
    </w:p>
    <w:p w:rsidR="004A62C3" w:rsidRPr="00B0612C" w:rsidRDefault="004A62C3" w:rsidP="004A62C3">
      <w:pPr>
        <w:ind w:left="-180" w:right="-1008"/>
        <w:jc w:val="both"/>
        <w:rPr>
          <w:b/>
        </w:rPr>
      </w:pPr>
      <w:r w:rsidRPr="00B0612C">
        <w:rPr>
          <w:b/>
        </w:rPr>
        <w:t xml:space="preserve">3. Üst-Ast </w:t>
      </w:r>
      <w:r w:rsidR="00B0612C" w:rsidRPr="00B0612C">
        <w:rPr>
          <w:b/>
        </w:rPr>
        <w:t>İlişkileri:</w:t>
      </w:r>
    </w:p>
    <w:p w:rsidR="004A62C3" w:rsidRDefault="00F72B85" w:rsidP="00731EA9">
      <w:pPr>
        <w:numPr>
          <w:ilvl w:val="0"/>
          <w:numId w:val="4"/>
        </w:numPr>
        <w:tabs>
          <w:tab w:val="clear" w:pos="0"/>
          <w:tab w:val="num" w:pos="180"/>
        </w:tabs>
        <w:ind w:right="-1008" w:hanging="180"/>
        <w:jc w:val="both"/>
      </w:pPr>
      <w:r>
        <w:t>Yönetim Kurulu Başkanına</w:t>
      </w:r>
      <w:r w:rsidR="004A62C3">
        <w:t xml:space="preserve"> karşı sorumludur.</w:t>
      </w:r>
    </w:p>
    <w:p w:rsidR="00B0612C" w:rsidRDefault="00B0612C" w:rsidP="00731EA9">
      <w:pPr>
        <w:ind w:right="-1008"/>
        <w:jc w:val="both"/>
      </w:pPr>
    </w:p>
    <w:p w:rsidR="004A62C3" w:rsidRPr="00B0612C" w:rsidRDefault="004A62C3" w:rsidP="004A62C3">
      <w:pPr>
        <w:ind w:left="-180" w:right="-1008"/>
        <w:jc w:val="both"/>
        <w:rPr>
          <w:b/>
        </w:rPr>
      </w:pPr>
      <w:r w:rsidRPr="00B0612C">
        <w:rPr>
          <w:b/>
        </w:rPr>
        <w:t xml:space="preserve">4. Görev </w:t>
      </w:r>
      <w:r w:rsidR="00B0612C" w:rsidRPr="00B0612C">
        <w:rPr>
          <w:b/>
        </w:rPr>
        <w:t>Profili:</w:t>
      </w:r>
    </w:p>
    <w:p w:rsidR="004A62C3" w:rsidRDefault="00F72B85" w:rsidP="00731EA9">
      <w:pPr>
        <w:numPr>
          <w:ilvl w:val="0"/>
          <w:numId w:val="4"/>
        </w:numPr>
        <w:tabs>
          <w:tab w:val="clear" w:pos="0"/>
          <w:tab w:val="num" w:pos="180"/>
        </w:tabs>
        <w:ind w:right="-1008" w:hanging="180"/>
        <w:jc w:val="both"/>
      </w:pPr>
      <w:r>
        <w:t>Dört yıllık</w:t>
      </w:r>
      <w:r w:rsidR="004A62C3">
        <w:t xml:space="preserve"> lisans </w:t>
      </w:r>
      <w:r>
        <w:t>programı mezunu,</w:t>
      </w:r>
    </w:p>
    <w:p w:rsidR="004A62C3" w:rsidRDefault="00F72B85" w:rsidP="00731EA9">
      <w:pPr>
        <w:numPr>
          <w:ilvl w:val="0"/>
          <w:numId w:val="4"/>
        </w:numPr>
        <w:tabs>
          <w:tab w:val="clear" w:pos="0"/>
          <w:tab w:val="num" w:pos="180"/>
        </w:tabs>
        <w:ind w:right="-1008" w:hanging="180"/>
        <w:jc w:val="both"/>
      </w:pPr>
      <w:r>
        <w:lastRenderedPageBreak/>
        <w:t>Beş yıllık kamu hizmetinde görev almış,</w:t>
      </w:r>
    </w:p>
    <w:p w:rsidR="004A62C3" w:rsidRDefault="00731EA9" w:rsidP="00731EA9">
      <w:pPr>
        <w:numPr>
          <w:ilvl w:val="0"/>
          <w:numId w:val="4"/>
        </w:numPr>
        <w:tabs>
          <w:tab w:val="clear" w:pos="0"/>
          <w:tab w:val="num" w:pos="180"/>
        </w:tabs>
        <w:ind w:right="-1008" w:hanging="180"/>
        <w:jc w:val="both"/>
      </w:pPr>
      <w:r>
        <w:t>ISO 9001</w:t>
      </w:r>
      <w:r w:rsidR="004A62C3">
        <w:t>:2000 Kalite Yönet</w:t>
      </w:r>
      <w:r w:rsidR="00693A07">
        <w:t>im Sistemi konusunda bilgili, oda hizmetlerini, ilgili yasa ve yönetmelikleri bilen,</w:t>
      </w:r>
    </w:p>
    <w:p w:rsidR="004A62C3" w:rsidRDefault="004A62C3" w:rsidP="00731EA9">
      <w:pPr>
        <w:numPr>
          <w:ilvl w:val="0"/>
          <w:numId w:val="4"/>
        </w:numPr>
        <w:tabs>
          <w:tab w:val="clear" w:pos="0"/>
          <w:tab w:val="num" w:pos="180"/>
        </w:tabs>
        <w:ind w:right="-1008" w:hanging="180"/>
        <w:jc w:val="both"/>
      </w:pPr>
      <w:r>
        <w:t>Yönetim Stratejilerini bilen</w:t>
      </w:r>
      <w:r w:rsidR="00693A07">
        <w:t>,</w:t>
      </w:r>
      <w:r>
        <w:t xml:space="preserve"> hızlı</w:t>
      </w:r>
      <w:r w:rsidR="00693A07">
        <w:t xml:space="preserve"> ve sağlıklı</w:t>
      </w:r>
      <w:r>
        <w:t xml:space="preserve"> k</w:t>
      </w:r>
      <w:r w:rsidR="00693A07">
        <w:t>arar verebilme yeteneğine sahip,</w:t>
      </w:r>
    </w:p>
    <w:p w:rsidR="00B0612C" w:rsidRDefault="00693A07" w:rsidP="00731EA9">
      <w:pPr>
        <w:numPr>
          <w:ilvl w:val="0"/>
          <w:numId w:val="4"/>
        </w:numPr>
        <w:tabs>
          <w:tab w:val="clear" w:pos="0"/>
          <w:tab w:val="num" w:pos="180"/>
        </w:tabs>
        <w:ind w:right="-1008" w:hanging="180"/>
        <w:jc w:val="both"/>
      </w:pPr>
      <w:r>
        <w:t>Muhasebe bilgisi olan.</w:t>
      </w:r>
    </w:p>
    <w:p w:rsidR="00D44D5F" w:rsidRDefault="00D44D5F" w:rsidP="00D44D5F">
      <w:pPr>
        <w:ind w:left="-180" w:right="-1008"/>
        <w:jc w:val="both"/>
      </w:pPr>
    </w:p>
    <w:p w:rsidR="00731EA9" w:rsidRDefault="004A62C3" w:rsidP="004A62C3">
      <w:pPr>
        <w:ind w:left="-180" w:right="-1008"/>
        <w:jc w:val="both"/>
        <w:rPr>
          <w:b/>
        </w:rPr>
      </w:pPr>
      <w:r w:rsidRPr="00B0612C">
        <w:rPr>
          <w:b/>
        </w:rPr>
        <w:t xml:space="preserve">5. Raporlama: </w:t>
      </w:r>
    </w:p>
    <w:p w:rsidR="004A62C3" w:rsidRDefault="00693A07" w:rsidP="00731EA9">
      <w:pPr>
        <w:numPr>
          <w:ilvl w:val="0"/>
          <w:numId w:val="5"/>
        </w:numPr>
        <w:tabs>
          <w:tab w:val="clear" w:pos="0"/>
          <w:tab w:val="num" w:pos="180"/>
        </w:tabs>
        <w:ind w:right="-1008" w:hanging="180"/>
        <w:jc w:val="both"/>
      </w:pPr>
      <w:r>
        <w:t>Yönetim Kurulu Başkanına ve Yönetim</w:t>
      </w:r>
      <w:r w:rsidR="007326A9">
        <w:t xml:space="preserve"> Kuruluna</w:t>
      </w:r>
      <w:r w:rsidR="004A62C3" w:rsidRPr="00731EA9">
        <w:t xml:space="preserve"> yazılı ve sözlü rapor verir.</w:t>
      </w:r>
    </w:p>
    <w:p w:rsidR="00693CBB" w:rsidRPr="00731EA9" w:rsidRDefault="00693CBB" w:rsidP="00731EA9">
      <w:pPr>
        <w:numPr>
          <w:ilvl w:val="0"/>
          <w:numId w:val="5"/>
        </w:numPr>
        <w:tabs>
          <w:tab w:val="clear" w:pos="0"/>
          <w:tab w:val="num" w:pos="180"/>
        </w:tabs>
        <w:ind w:right="-1008" w:hanging="180"/>
        <w:jc w:val="both"/>
      </w:pPr>
      <w:r>
        <w:t>Oda Meclisinin istemesi durumunda Oda Meclisine de yazılı ve sözlü rapor verir.</w:t>
      </w:r>
    </w:p>
    <w:p w:rsidR="004A62C3" w:rsidRPr="00B0612C" w:rsidRDefault="004A62C3" w:rsidP="004A62C3">
      <w:pPr>
        <w:ind w:left="-180" w:right="-1008"/>
        <w:jc w:val="both"/>
        <w:rPr>
          <w:b/>
        </w:rPr>
      </w:pPr>
    </w:p>
    <w:p w:rsidR="004A62C3" w:rsidRPr="004A62C3" w:rsidRDefault="004A62C3" w:rsidP="004A62C3">
      <w:pPr>
        <w:ind w:left="-180" w:right="-1008"/>
        <w:jc w:val="both"/>
      </w:pPr>
    </w:p>
    <w:p w:rsidR="004A62C3" w:rsidRPr="004A62C3" w:rsidRDefault="004A62C3" w:rsidP="004A62C3">
      <w:pPr>
        <w:ind w:left="-180" w:right="-1008"/>
        <w:jc w:val="both"/>
      </w:pPr>
    </w:p>
    <w:p w:rsidR="004A62C3" w:rsidRPr="004A62C3" w:rsidRDefault="004A62C3" w:rsidP="004A62C3">
      <w:pPr>
        <w:ind w:left="-180" w:right="-1008"/>
        <w:jc w:val="both"/>
      </w:pPr>
    </w:p>
    <w:p w:rsidR="004A62C3" w:rsidRPr="004A62C3" w:rsidRDefault="004A62C3" w:rsidP="004A62C3">
      <w:pPr>
        <w:ind w:left="-180" w:right="-1008"/>
        <w:jc w:val="both"/>
      </w:pPr>
    </w:p>
    <w:p w:rsidR="004A62C3" w:rsidRPr="004A62C3" w:rsidRDefault="004A62C3" w:rsidP="004A62C3">
      <w:pPr>
        <w:ind w:left="-180" w:right="-1008"/>
        <w:jc w:val="both"/>
      </w:pPr>
    </w:p>
    <w:p w:rsidR="004A62C3" w:rsidRPr="004A62C3" w:rsidRDefault="004A62C3" w:rsidP="004A62C3">
      <w:pPr>
        <w:ind w:left="-180" w:right="-1008"/>
        <w:jc w:val="both"/>
      </w:pPr>
    </w:p>
    <w:sectPr w:rsidR="004A62C3" w:rsidRPr="004A62C3" w:rsidSect="006C27E7">
      <w:headerReference w:type="default" r:id="rId7"/>
      <w:footerReference w:type="default" r:id="rId8"/>
      <w:pgSz w:w="11906" w:h="16838"/>
      <w:pgMar w:top="1417" w:right="1417" w:bottom="1417" w:left="1417" w:header="708"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879" w:rsidRDefault="00300879" w:rsidP="00BF2EAD">
      <w:pPr>
        <w:pStyle w:val="stbilgi"/>
      </w:pPr>
      <w:r>
        <w:separator/>
      </w:r>
    </w:p>
  </w:endnote>
  <w:endnote w:type="continuationSeparator" w:id="1">
    <w:p w:rsidR="00300879" w:rsidRDefault="00300879" w:rsidP="00BF2EAD">
      <w:pPr>
        <w:pStyle w:val="stbilgi"/>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5094"/>
    </w:tblGrid>
    <w:tr w:rsidR="00A1528C" w:rsidRPr="00496D6D" w:rsidTr="00496D6D">
      <w:trPr>
        <w:trHeight w:val="354"/>
      </w:trPr>
      <w:tc>
        <w:tcPr>
          <w:tcW w:w="5166" w:type="dxa"/>
          <w:tcBorders>
            <w:top w:val="single" w:sz="4" w:space="0" w:color="auto"/>
            <w:left w:val="single" w:sz="4" w:space="0" w:color="auto"/>
            <w:bottom w:val="single" w:sz="4" w:space="0" w:color="auto"/>
            <w:right w:val="single" w:sz="4" w:space="0" w:color="auto"/>
          </w:tcBorders>
        </w:tcPr>
        <w:p w:rsidR="00A1528C" w:rsidRDefault="00A1528C" w:rsidP="0060310D">
          <w:pPr>
            <w:pStyle w:val="Altbilgi"/>
          </w:pPr>
          <w:r>
            <w:t xml:space="preserve">Hazırlayan: </w:t>
          </w:r>
          <w:r w:rsidR="0060310D">
            <w:t>Genel Sekreter</w:t>
          </w:r>
        </w:p>
      </w:tc>
      <w:tc>
        <w:tcPr>
          <w:tcW w:w="5094" w:type="dxa"/>
          <w:tcBorders>
            <w:top w:val="single" w:sz="4" w:space="0" w:color="auto"/>
            <w:left w:val="single" w:sz="4" w:space="0" w:color="auto"/>
            <w:bottom w:val="single" w:sz="4" w:space="0" w:color="auto"/>
            <w:right w:val="single" w:sz="4" w:space="0" w:color="auto"/>
          </w:tcBorders>
        </w:tcPr>
        <w:p w:rsidR="00A1528C" w:rsidRDefault="00A1528C" w:rsidP="00BF2EAD">
          <w:pPr>
            <w:pStyle w:val="Altbilgi"/>
          </w:pPr>
          <w:r>
            <w:t xml:space="preserve">Onaylayan: </w:t>
          </w:r>
          <w:r w:rsidR="00977939">
            <w:t>Yönetim Kurulu Başkanı</w:t>
          </w:r>
        </w:p>
      </w:tc>
    </w:tr>
    <w:tr w:rsidR="00A1528C" w:rsidRPr="00496D6D" w:rsidTr="00496D6D">
      <w:trPr>
        <w:trHeight w:val="697"/>
      </w:trPr>
      <w:tc>
        <w:tcPr>
          <w:tcW w:w="5166" w:type="dxa"/>
          <w:tcBorders>
            <w:top w:val="single" w:sz="4" w:space="0" w:color="auto"/>
            <w:left w:val="single" w:sz="4" w:space="0" w:color="auto"/>
            <w:bottom w:val="single" w:sz="4" w:space="0" w:color="auto"/>
            <w:right w:val="single" w:sz="4" w:space="0" w:color="auto"/>
          </w:tcBorders>
        </w:tcPr>
        <w:p w:rsidR="00A1528C" w:rsidRDefault="00A1528C" w:rsidP="00BF2EAD">
          <w:pPr>
            <w:pStyle w:val="Altbilgi"/>
          </w:pPr>
        </w:p>
      </w:tc>
      <w:tc>
        <w:tcPr>
          <w:tcW w:w="5094" w:type="dxa"/>
          <w:tcBorders>
            <w:top w:val="single" w:sz="4" w:space="0" w:color="auto"/>
            <w:left w:val="single" w:sz="4" w:space="0" w:color="auto"/>
            <w:bottom w:val="single" w:sz="4" w:space="0" w:color="auto"/>
            <w:right w:val="single" w:sz="4" w:space="0" w:color="auto"/>
          </w:tcBorders>
        </w:tcPr>
        <w:p w:rsidR="00A1528C" w:rsidRDefault="00A1528C" w:rsidP="00BF2EAD">
          <w:pPr>
            <w:pStyle w:val="Altbilgi"/>
          </w:pPr>
        </w:p>
      </w:tc>
    </w:tr>
  </w:tbl>
  <w:p w:rsidR="00A1528C" w:rsidRDefault="00A1528C" w:rsidP="004A62C3">
    <w:pPr>
      <w:pStyle w:val="Altbilgi"/>
    </w:pPr>
  </w:p>
  <w:p w:rsidR="00A1528C" w:rsidRDefault="00A1528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879" w:rsidRDefault="00300879" w:rsidP="00BF2EAD">
      <w:pPr>
        <w:pStyle w:val="stbilgi"/>
      </w:pPr>
      <w:r>
        <w:separator/>
      </w:r>
    </w:p>
  </w:footnote>
  <w:footnote w:type="continuationSeparator" w:id="1">
    <w:p w:rsidR="00300879" w:rsidRDefault="00300879" w:rsidP="00BF2EAD">
      <w:pPr>
        <w:pStyle w:val="stbilgi"/>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5011"/>
      <w:gridCol w:w="1484"/>
      <w:gridCol w:w="387"/>
      <w:gridCol w:w="1706"/>
    </w:tblGrid>
    <w:tr w:rsidR="00A1528C" w:rsidRPr="00496D6D" w:rsidTr="005C0E84">
      <w:trPr>
        <w:trHeight w:val="344"/>
      </w:trPr>
      <w:tc>
        <w:tcPr>
          <w:tcW w:w="1598" w:type="dxa"/>
          <w:vMerge w:val="restart"/>
          <w:tcBorders>
            <w:top w:val="single" w:sz="4" w:space="0" w:color="auto"/>
            <w:left w:val="single" w:sz="4" w:space="0" w:color="auto"/>
            <w:bottom w:val="single" w:sz="4" w:space="0" w:color="auto"/>
            <w:right w:val="single" w:sz="4" w:space="0" w:color="auto"/>
          </w:tcBorders>
          <w:vAlign w:val="center"/>
        </w:tcPr>
        <w:p w:rsidR="00A1528C" w:rsidRDefault="006B20F8" w:rsidP="00496D6D">
          <w:pPr>
            <w:pStyle w:val="stbilgi"/>
            <w:jc w:val="cente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72.75pt;height:71.25pt;visibility:visible">
                <v:imagedata r:id="rId1" o:title="" cropbottom="-650f" cropright="-45f"/>
                <o:lock v:ext="edit" aspectratio="f"/>
              </v:shape>
            </w:pict>
          </w:r>
        </w:p>
      </w:tc>
      <w:tc>
        <w:tcPr>
          <w:tcW w:w="5061" w:type="dxa"/>
          <w:vMerge w:val="restart"/>
          <w:tcBorders>
            <w:top w:val="single" w:sz="4" w:space="0" w:color="auto"/>
            <w:left w:val="single" w:sz="4" w:space="0" w:color="auto"/>
            <w:bottom w:val="single" w:sz="4" w:space="0" w:color="auto"/>
            <w:right w:val="single" w:sz="4" w:space="0" w:color="auto"/>
          </w:tcBorders>
          <w:vAlign w:val="center"/>
        </w:tcPr>
        <w:p w:rsidR="00A1528C" w:rsidRPr="00496D6D" w:rsidRDefault="00A1528C" w:rsidP="00496D6D">
          <w:pPr>
            <w:pStyle w:val="stbilgi"/>
            <w:jc w:val="center"/>
            <w:rPr>
              <w:b/>
              <w:sz w:val="32"/>
              <w:szCs w:val="32"/>
            </w:rPr>
          </w:pPr>
          <w:r w:rsidRPr="00496D6D">
            <w:rPr>
              <w:b/>
              <w:sz w:val="32"/>
              <w:szCs w:val="32"/>
            </w:rPr>
            <w:t>ORGANİZASYON                                             EL KİTABI</w:t>
          </w:r>
        </w:p>
      </w:tc>
      <w:tc>
        <w:tcPr>
          <w:tcW w:w="1501" w:type="dxa"/>
          <w:tcBorders>
            <w:top w:val="single" w:sz="4" w:space="0" w:color="auto"/>
            <w:left w:val="single" w:sz="4" w:space="0" w:color="auto"/>
            <w:bottom w:val="single" w:sz="4" w:space="0" w:color="auto"/>
            <w:right w:val="nil"/>
          </w:tcBorders>
          <w:vAlign w:val="center"/>
        </w:tcPr>
        <w:p w:rsidR="00A1528C" w:rsidRPr="00496D6D" w:rsidRDefault="00A1528C" w:rsidP="00BF2EAD">
          <w:pPr>
            <w:pStyle w:val="stbilgi"/>
            <w:rPr>
              <w:sz w:val="22"/>
              <w:szCs w:val="22"/>
            </w:rPr>
          </w:pPr>
          <w:r w:rsidRPr="00496D6D">
            <w:rPr>
              <w:sz w:val="22"/>
              <w:szCs w:val="22"/>
            </w:rPr>
            <w:t>Yayın Tarihi</w:t>
          </w:r>
        </w:p>
      </w:tc>
      <w:tc>
        <w:tcPr>
          <w:tcW w:w="390" w:type="dxa"/>
          <w:tcBorders>
            <w:top w:val="single" w:sz="4" w:space="0" w:color="auto"/>
            <w:left w:val="nil"/>
            <w:bottom w:val="single" w:sz="4" w:space="0" w:color="auto"/>
            <w:right w:val="nil"/>
          </w:tcBorders>
          <w:vAlign w:val="center"/>
        </w:tcPr>
        <w:p w:rsidR="00A1528C" w:rsidRPr="00496D6D" w:rsidRDefault="00A1528C" w:rsidP="00BF2EAD">
          <w:pPr>
            <w:pStyle w:val="stbilgi"/>
            <w:rPr>
              <w:sz w:val="22"/>
              <w:szCs w:val="22"/>
            </w:rPr>
          </w:pPr>
          <w:r w:rsidRPr="00496D6D">
            <w:rPr>
              <w:sz w:val="22"/>
              <w:szCs w:val="22"/>
            </w:rPr>
            <w:t>:</w:t>
          </w:r>
        </w:p>
      </w:tc>
      <w:tc>
        <w:tcPr>
          <w:tcW w:w="1710" w:type="dxa"/>
          <w:tcBorders>
            <w:top w:val="single" w:sz="4" w:space="0" w:color="auto"/>
            <w:left w:val="nil"/>
            <w:bottom w:val="single" w:sz="4" w:space="0" w:color="auto"/>
            <w:right w:val="single" w:sz="4" w:space="0" w:color="auto"/>
          </w:tcBorders>
          <w:vAlign w:val="center"/>
        </w:tcPr>
        <w:p w:rsidR="00A1528C" w:rsidRPr="00496D6D" w:rsidRDefault="0014524D" w:rsidP="00BF2EAD">
          <w:pPr>
            <w:pStyle w:val="stbilgi"/>
            <w:rPr>
              <w:sz w:val="22"/>
              <w:szCs w:val="22"/>
            </w:rPr>
          </w:pPr>
          <w:r w:rsidRPr="00496D6D">
            <w:rPr>
              <w:sz w:val="22"/>
              <w:szCs w:val="22"/>
            </w:rPr>
            <w:t>13.10.2006</w:t>
          </w:r>
        </w:p>
      </w:tc>
    </w:tr>
    <w:tr w:rsidR="00A1528C" w:rsidRPr="00496D6D" w:rsidTr="005C0E84">
      <w:trPr>
        <w:trHeight w:val="354"/>
      </w:trPr>
      <w:tc>
        <w:tcPr>
          <w:tcW w:w="1598" w:type="dxa"/>
          <w:vMerge/>
          <w:tcBorders>
            <w:top w:val="single" w:sz="4" w:space="0" w:color="auto"/>
            <w:left w:val="single" w:sz="4" w:space="0" w:color="auto"/>
            <w:bottom w:val="single" w:sz="4" w:space="0" w:color="auto"/>
            <w:right w:val="single" w:sz="4" w:space="0" w:color="auto"/>
          </w:tcBorders>
          <w:vAlign w:val="center"/>
        </w:tcPr>
        <w:p w:rsidR="00A1528C" w:rsidRDefault="00A1528C" w:rsidP="00BF2EAD"/>
      </w:tc>
      <w:tc>
        <w:tcPr>
          <w:tcW w:w="5061" w:type="dxa"/>
          <w:vMerge/>
          <w:tcBorders>
            <w:top w:val="single" w:sz="4" w:space="0" w:color="auto"/>
            <w:left w:val="single" w:sz="4" w:space="0" w:color="auto"/>
            <w:bottom w:val="single" w:sz="4" w:space="0" w:color="auto"/>
            <w:right w:val="single" w:sz="4" w:space="0" w:color="auto"/>
          </w:tcBorders>
          <w:vAlign w:val="center"/>
        </w:tcPr>
        <w:p w:rsidR="00A1528C" w:rsidRPr="00496D6D" w:rsidRDefault="00A1528C"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A1528C" w:rsidRPr="00496D6D" w:rsidRDefault="00A1528C" w:rsidP="00BF2EAD">
          <w:pPr>
            <w:pStyle w:val="stbilgi"/>
            <w:rPr>
              <w:sz w:val="22"/>
              <w:szCs w:val="22"/>
            </w:rPr>
          </w:pPr>
          <w:r w:rsidRPr="00496D6D">
            <w:rPr>
              <w:sz w:val="22"/>
              <w:szCs w:val="22"/>
            </w:rPr>
            <w:t xml:space="preserve">Rev. No    </w:t>
          </w:r>
        </w:p>
      </w:tc>
      <w:tc>
        <w:tcPr>
          <w:tcW w:w="390" w:type="dxa"/>
          <w:tcBorders>
            <w:top w:val="single" w:sz="4" w:space="0" w:color="auto"/>
            <w:left w:val="nil"/>
            <w:bottom w:val="single" w:sz="4" w:space="0" w:color="auto"/>
            <w:right w:val="nil"/>
          </w:tcBorders>
          <w:vAlign w:val="center"/>
        </w:tcPr>
        <w:p w:rsidR="00A1528C" w:rsidRPr="00496D6D" w:rsidRDefault="00A1528C" w:rsidP="00BF2EAD">
          <w:pPr>
            <w:pStyle w:val="stbilgi"/>
            <w:rPr>
              <w:sz w:val="22"/>
              <w:szCs w:val="22"/>
            </w:rPr>
          </w:pPr>
          <w:r w:rsidRPr="00496D6D">
            <w:rPr>
              <w:sz w:val="22"/>
              <w:szCs w:val="22"/>
            </w:rPr>
            <w:t>:</w:t>
          </w:r>
        </w:p>
      </w:tc>
      <w:tc>
        <w:tcPr>
          <w:tcW w:w="1710" w:type="dxa"/>
          <w:tcBorders>
            <w:top w:val="single" w:sz="4" w:space="0" w:color="auto"/>
            <w:left w:val="nil"/>
            <w:bottom w:val="single" w:sz="4" w:space="0" w:color="auto"/>
            <w:right w:val="single" w:sz="4" w:space="0" w:color="auto"/>
          </w:tcBorders>
          <w:vAlign w:val="center"/>
        </w:tcPr>
        <w:p w:rsidR="00A1528C" w:rsidRPr="00496D6D" w:rsidRDefault="00A1528C" w:rsidP="00BF2EAD">
          <w:pPr>
            <w:pStyle w:val="stbilgi"/>
            <w:rPr>
              <w:sz w:val="22"/>
              <w:szCs w:val="22"/>
            </w:rPr>
          </w:pPr>
          <w:r w:rsidRPr="00496D6D">
            <w:rPr>
              <w:sz w:val="22"/>
              <w:szCs w:val="22"/>
            </w:rPr>
            <w:t>00</w:t>
          </w:r>
        </w:p>
      </w:tc>
    </w:tr>
    <w:tr w:rsidR="00A1528C" w:rsidRPr="00496D6D" w:rsidTr="005C0E84">
      <w:trPr>
        <w:trHeight w:val="349"/>
      </w:trPr>
      <w:tc>
        <w:tcPr>
          <w:tcW w:w="1598" w:type="dxa"/>
          <w:vMerge/>
          <w:tcBorders>
            <w:top w:val="single" w:sz="4" w:space="0" w:color="auto"/>
            <w:left w:val="single" w:sz="4" w:space="0" w:color="auto"/>
            <w:bottom w:val="single" w:sz="4" w:space="0" w:color="auto"/>
            <w:right w:val="single" w:sz="4" w:space="0" w:color="auto"/>
          </w:tcBorders>
          <w:vAlign w:val="center"/>
        </w:tcPr>
        <w:p w:rsidR="00A1528C" w:rsidRDefault="00A1528C" w:rsidP="00BF2EAD"/>
      </w:tc>
      <w:tc>
        <w:tcPr>
          <w:tcW w:w="5061" w:type="dxa"/>
          <w:vMerge/>
          <w:tcBorders>
            <w:top w:val="single" w:sz="4" w:space="0" w:color="auto"/>
            <w:left w:val="single" w:sz="4" w:space="0" w:color="auto"/>
            <w:bottom w:val="single" w:sz="4" w:space="0" w:color="auto"/>
            <w:right w:val="single" w:sz="4" w:space="0" w:color="auto"/>
          </w:tcBorders>
          <w:vAlign w:val="center"/>
        </w:tcPr>
        <w:p w:rsidR="00A1528C" w:rsidRPr="00496D6D" w:rsidRDefault="00A1528C"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A1528C" w:rsidRPr="00496D6D" w:rsidRDefault="00A1528C" w:rsidP="00BF2EAD">
          <w:pPr>
            <w:pStyle w:val="stbilgi"/>
            <w:rPr>
              <w:sz w:val="22"/>
              <w:szCs w:val="22"/>
            </w:rPr>
          </w:pPr>
          <w:r w:rsidRPr="00496D6D">
            <w:rPr>
              <w:sz w:val="22"/>
              <w:szCs w:val="22"/>
            </w:rPr>
            <w:t>Ref. No</w:t>
          </w:r>
        </w:p>
      </w:tc>
      <w:tc>
        <w:tcPr>
          <w:tcW w:w="390" w:type="dxa"/>
          <w:tcBorders>
            <w:top w:val="single" w:sz="4" w:space="0" w:color="auto"/>
            <w:left w:val="nil"/>
            <w:bottom w:val="single" w:sz="4" w:space="0" w:color="auto"/>
            <w:right w:val="nil"/>
          </w:tcBorders>
          <w:vAlign w:val="center"/>
        </w:tcPr>
        <w:p w:rsidR="00A1528C" w:rsidRPr="00496D6D" w:rsidRDefault="00A1528C" w:rsidP="00BF2EAD">
          <w:pPr>
            <w:pStyle w:val="stbilgi"/>
            <w:rPr>
              <w:sz w:val="22"/>
              <w:szCs w:val="22"/>
            </w:rPr>
          </w:pPr>
          <w:r w:rsidRPr="00496D6D">
            <w:rPr>
              <w:sz w:val="22"/>
              <w:szCs w:val="22"/>
            </w:rPr>
            <w:t>:</w:t>
          </w:r>
        </w:p>
      </w:tc>
      <w:tc>
        <w:tcPr>
          <w:tcW w:w="1710" w:type="dxa"/>
          <w:tcBorders>
            <w:top w:val="single" w:sz="4" w:space="0" w:color="auto"/>
            <w:left w:val="nil"/>
            <w:bottom w:val="single" w:sz="4" w:space="0" w:color="auto"/>
            <w:right w:val="single" w:sz="4" w:space="0" w:color="auto"/>
          </w:tcBorders>
          <w:vAlign w:val="center"/>
        </w:tcPr>
        <w:p w:rsidR="00A1528C" w:rsidRPr="00496D6D" w:rsidRDefault="00A1528C" w:rsidP="00BF2EAD">
          <w:pPr>
            <w:pStyle w:val="stbilgi"/>
            <w:rPr>
              <w:sz w:val="22"/>
              <w:szCs w:val="22"/>
            </w:rPr>
          </w:pPr>
          <w:r w:rsidRPr="00496D6D">
            <w:rPr>
              <w:sz w:val="22"/>
              <w:szCs w:val="22"/>
            </w:rPr>
            <w:t>STSO.OEK.01</w:t>
          </w:r>
        </w:p>
      </w:tc>
    </w:tr>
    <w:tr w:rsidR="00A1528C" w:rsidRPr="00496D6D" w:rsidTr="005C0E84">
      <w:trPr>
        <w:trHeight w:val="345"/>
      </w:trPr>
      <w:tc>
        <w:tcPr>
          <w:tcW w:w="1598" w:type="dxa"/>
          <w:vMerge/>
          <w:tcBorders>
            <w:top w:val="single" w:sz="4" w:space="0" w:color="auto"/>
            <w:left w:val="single" w:sz="4" w:space="0" w:color="auto"/>
            <w:bottom w:val="single" w:sz="4" w:space="0" w:color="auto"/>
            <w:right w:val="single" w:sz="4" w:space="0" w:color="auto"/>
          </w:tcBorders>
          <w:vAlign w:val="center"/>
        </w:tcPr>
        <w:p w:rsidR="00A1528C" w:rsidRDefault="00A1528C" w:rsidP="00BF2EAD"/>
      </w:tc>
      <w:tc>
        <w:tcPr>
          <w:tcW w:w="5061" w:type="dxa"/>
          <w:vMerge/>
          <w:tcBorders>
            <w:top w:val="single" w:sz="4" w:space="0" w:color="auto"/>
            <w:left w:val="single" w:sz="4" w:space="0" w:color="auto"/>
            <w:bottom w:val="single" w:sz="4" w:space="0" w:color="auto"/>
            <w:right w:val="single" w:sz="4" w:space="0" w:color="auto"/>
          </w:tcBorders>
          <w:vAlign w:val="center"/>
        </w:tcPr>
        <w:p w:rsidR="00A1528C" w:rsidRPr="00496D6D" w:rsidRDefault="00A1528C"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A1528C" w:rsidRPr="00496D6D" w:rsidRDefault="00A1528C" w:rsidP="00BF2EAD">
          <w:pPr>
            <w:pStyle w:val="stbilgi"/>
            <w:rPr>
              <w:sz w:val="22"/>
              <w:szCs w:val="22"/>
            </w:rPr>
          </w:pPr>
          <w:r w:rsidRPr="00496D6D">
            <w:rPr>
              <w:sz w:val="22"/>
              <w:szCs w:val="22"/>
            </w:rPr>
            <w:t>Sayfa No</w:t>
          </w:r>
        </w:p>
      </w:tc>
      <w:tc>
        <w:tcPr>
          <w:tcW w:w="390" w:type="dxa"/>
          <w:tcBorders>
            <w:top w:val="single" w:sz="4" w:space="0" w:color="auto"/>
            <w:left w:val="nil"/>
            <w:bottom w:val="single" w:sz="4" w:space="0" w:color="auto"/>
            <w:right w:val="nil"/>
          </w:tcBorders>
          <w:vAlign w:val="center"/>
        </w:tcPr>
        <w:p w:rsidR="00A1528C" w:rsidRPr="00496D6D" w:rsidRDefault="00A1528C" w:rsidP="00BF2EAD">
          <w:pPr>
            <w:pStyle w:val="stbilgi"/>
            <w:rPr>
              <w:sz w:val="22"/>
              <w:szCs w:val="22"/>
            </w:rPr>
          </w:pPr>
          <w:r w:rsidRPr="00496D6D">
            <w:rPr>
              <w:sz w:val="22"/>
              <w:szCs w:val="22"/>
            </w:rPr>
            <w:t>:</w:t>
          </w:r>
        </w:p>
      </w:tc>
      <w:tc>
        <w:tcPr>
          <w:tcW w:w="1710" w:type="dxa"/>
          <w:tcBorders>
            <w:top w:val="single" w:sz="4" w:space="0" w:color="auto"/>
            <w:left w:val="nil"/>
            <w:bottom w:val="single" w:sz="4" w:space="0" w:color="auto"/>
            <w:right w:val="single" w:sz="4" w:space="0" w:color="auto"/>
          </w:tcBorders>
          <w:vAlign w:val="center"/>
        </w:tcPr>
        <w:p w:rsidR="00A1528C" w:rsidRPr="005C0E84" w:rsidRDefault="005C0E84" w:rsidP="005C0E84">
          <w:fldSimple w:instr=" PAGE ">
            <w:r w:rsidR="00EF5F8E">
              <w:rPr>
                <w:noProof/>
              </w:rPr>
              <w:t>1</w:t>
            </w:r>
          </w:fldSimple>
          <w:r>
            <w:t xml:space="preserve"> / </w:t>
          </w:r>
          <w:fldSimple w:instr=" NUMPAGES  ">
            <w:r w:rsidR="00EF5F8E">
              <w:rPr>
                <w:noProof/>
              </w:rPr>
              <w:t>3</w:t>
            </w:r>
          </w:fldSimple>
        </w:p>
      </w:tc>
    </w:tr>
    <w:tr w:rsidR="00A1528C" w:rsidRPr="005C0E84" w:rsidTr="00496D6D">
      <w:trPr>
        <w:trHeight w:val="345"/>
      </w:trPr>
      <w:tc>
        <w:tcPr>
          <w:tcW w:w="10260" w:type="dxa"/>
          <w:gridSpan w:val="5"/>
          <w:tcBorders>
            <w:top w:val="single" w:sz="4" w:space="0" w:color="auto"/>
            <w:left w:val="single" w:sz="4" w:space="0" w:color="auto"/>
            <w:bottom w:val="single" w:sz="4" w:space="0" w:color="auto"/>
            <w:right w:val="single" w:sz="4" w:space="0" w:color="auto"/>
          </w:tcBorders>
          <w:vAlign w:val="center"/>
        </w:tcPr>
        <w:p w:rsidR="00A1528C" w:rsidRPr="005C0E84" w:rsidRDefault="005C0E84" w:rsidP="00BF2EAD">
          <w:pPr>
            <w:rPr>
              <w:b/>
            </w:rPr>
          </w:pPr>
          <w:r w:rsidRPr="005C0E84">
            <w:rPr>
              <w:b/>
            </w:rPr>
            <w:t>8.</w:t>
          </w:r>
          <w:r w:rsidR="0060310D" w:rsidRPr="005C0E84">
            <w:rPr>
              <w:b/>
            </w:rPr>
            <w:t xml:space="preserve"> </w:t>
          </w:r>
          <w:r w:rsidR="00A1528C" w:rsidRPr="005C0E84">
            <w:rPr>
              <w:b/>
            </w:rPr>
            <w:t>GENEL SEKRETER</w:t>
          </w:r>
        </w:p>
      </w:tc>
    </w:tr>
  </w:tbl>
  <w:p w:rsidR="00A1528C" w:rsidRDefault="00A152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458"/>
    <w:multiLevelType w:val="multilevel"/>
    <w:tmpl w:val="EA5C563C"/>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
    <w:nsid w:val="249104BD"/>
    <w:multiLevelType w:val="hybridMultilevel"/>
    <w:tmpl w:val="EA5C563C"/>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
    <w:nsid w:val="2BF227C1"/>
    <w:multiLevelType w:val="hybridMultilevel"/>
    <w:tmpl w:val="33EE8A34"/>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3">
    <w:nsid w:val="3D760DA3"/>
    <w:multiLevelType w:val="hybridMultilevel"/>
    <w:tmpl w:val="AF48139E"/>
    <w:lvl w:ilvl="0" w:tplc="936E5012">
      <w:start w:val="1"/>
      <w:numFmt w:val="bullet"/>
      <w:lvlText w:val=""/>
      <w:lvlJc w:val="left"/>
      <w:pPr>
        <w:tabs>
          <w:tab w:val="num" w:pos="0"/>
        </w:tabs>
        <w:ind w:left="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4">
    <w:nsid w:val="77A84917"/>
    <w:multiLevelType w:val="hybridMultilevel"/>
    <w:tmpl w:val="5AECA196"/>
    <w:lvl w:ilvl="0" w:tplc="936E5012">
      <w:start w:val="1"/>
      <w:numFmt w:val="bullet"/>
      <w:lvlText w:val=""/>
      <w:lvlJc w:val="left"/>
      <w:pPr>
        <w:tabs>
          <w:tab w:val="num" w:pos="0"/>
        </w:tabs>
        <w:ind w:left="0" w:hanging="360"/>
      </w:pPr>
      <w:rPr>
        <w:rFonts w:ascii="Wingdings" w:hAnsi="Wingdings" w:hint="default"/>
      </w:rPr>
    </w:lvl>
    <w:lvl w:ilvl="1" w:tplc="89BC5398">
      <w:numFmt w:val="bullet"/>
      <w:lvlText w:val=""/>
      <w:lvlJc w:val="left"/>
      <w:pPr>
        <w:tabs>
          <w:tab w:val="num" w:pos="1260"/>
        </w:tabs>
        <w:ind w:left="1260" w:hanging="360"/>
      </w:pPr>
      <w:rPr>
        <w:rFonts w:ascii="Symbol" w:eastAsia="Times New Roman" w:hAnsi="Symbol" w:cs="Times New Roman"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2C3"/>
    <w:rsid w:val="00001B57"/>
    <w:rsid w:val="000053A6"/>
    <w:rsid w:val="000E35E0"/>
    <w:rsid w:val="0014524D"/>
    <w:rsid w:val="00204AC2"/>
    <w:rsid w:val="00212781"/>
    <w:rsid w:val="002573B4"/>
    <w:rsid w:val="002679C7"/>
    <w:rsid w:val="002C507A"/>
    <w:rsid w:val="002D55B4"/>
    <w:rsid w:val="00300879"/>
    <w:rsid w:val="00317E23"/>
    <w:rsid w:val="0040444B"/>
    <w:rsid w:val="0044124F"/>
    <w:rsid w:val="004601E2"/>
    <w:rsid w:val="004628F5"/>
    <w:rsid w:val="00496D6D"/>
    <w:rsid w:val="004A62C3"/>
    <w:rsid w:val="00573B01"/>
    <w:rsid w:val="005C0E84"/>
    <w:rsid w:val="0060310D"/>
    <w:rsid w:val="00670EAF"/>
    <w:rsid w:val="00693A07"/>
    <w:rsid w:val="00693CBB"/>
    <w:rsid w:val="006B144F"/>
    <w:rsid w:val="006B20F8"/>
    <w:rsid w:val="006C27E7"/>
    <w:rsid w:val="00731EA9"/>
    <w:rsid w:val="007326A9"/>
    <w:rsid w:val="00804F75"/>
    <w:rsid w:val="008A4A35"/>
    <w:rsid w:val="008E4139"/>
    <w:rsid w:val="00904FC2"/>
    <w:rsid w:val="00954ED2"/>
    <w:rsid w:val="00977939"/>
    <w:rsid w:val="00A1528C"/>
    <w:rsid w:val="00A2341D"/>
    <w:rsid w:val="00A5112A"/>
    <w:rsid w:val="00B0612C"/>
    <w:rsid w:val="00B12741"/>
    <w:rsid w:val="00B829A7"/>
    <w:rsid w:val="00B93B78"/>
    <w:rsid w:val="00BC5778"/>
    <w:rsid w:val="00BD561F"/>
    <w:rsid w:val="00BF2EAD"/>
    <w:rsid w:val="00C00E2F"/>
    <w:rsid w:val="00C22B71"/>
    <w:rsid w:val="00C34F00"/>
    <w:rsid w:val="00C55625"/>
    <w:rsid w:val="00D44D5F"/>
    <w:rsid w:val="00D93F90"/>
    <w:rsid w:val="00D957C1"/>
    <w:rsid w:val="00DD1D8A"/>
    <w:rsid w:val="00EF5F8E"/>
    <w:rsid w:val="00F72B85"/>
    <w:rsid w:val="00F9715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4A62C3"/>
    <w:pPr>
      <w:tabs>
        <w:tab w:val="center" w:pos="4536"/>
        <w:tab w:val="right" w:pos="9072"/>
      </w:tabs>
    </w:pPr>
  </w:style>
  <w:style w:type="paragraph" w:styleId="Altbilgi">
    <w:name w:val="footer"/>
    <w:basedOn w:val="Normal"/>
    <w:rsid w:val="004A62C3"/>
    <w:pPr>
      <w:tabs>
        <w:tab w:val="center" w:pos="4536"/>
        <w:tab w:val="right" w:pos="9072"/>
      </w:tabs>
    </w:pPr>
  </w:style>
  <w:style w:type="table" w:styleId="TabloKlavuzu">
    <w:name w:val="Table Grid"/>
    <w:basedOn w:val="NormalTablo"/>
    <w:rsid w:val="004A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Kalitech</dc:creator>
  <cp:lastModifiedBy>Acer</cp:lastModifiedBy>
  <cp:revision>2</cp:revision>
  <dcterms:created xsi:type="dcterms:W3CDTF">2013-11-26T16:02:00Z</dcterms:created>
  <dcterms:modified xsi:type="dcterms:W3CDTF">2013-11-26T16:02:00Z</dcterms:modified>
</cp:coreProperties>
</file>